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4"/>
      </w:tblGrid>
      <w:tr w:rsidR="009B73B7" w:rsidRPr="00210F09" w14:paraId="7D371104" w14:textId="77777777" w:rsidTr="009B73B7">
        <w:trPr>
          <w:trHeight w:val="1167"/>
        </w:trPr>
        <w:tc>
          <w:tcPr>
            <w:tcW w:w="8164" w:type="dxa"/>
            <w:tcBorders>
              <w:left w:val="single" w:sz="4" w:space="0" w:color="auto"/>
            </w:tcBorders>
          </w:tcPr>
          <w:p w14:paraId="03663E21" w14:textId="0D7A407D" w:rsidR="009B73B7" w:rsidRPr="00210F09" w:rsidRDefault="009B73B7" w:rsidP="00210F09">
            <w:pPr>
              <w:keepNext/>
              <w:spacing w:after="0" w:line="288" w:lineRule="auto"/>
              <w:jc w:val="center"/>
              <w:outlineLvl w:val="3"/>
              <w:rPr>
                <w:rFonts w:ascii="Trebuchet MS" w:eastAsia="Times New Roman" w:hAnsi="Trebuchet MS" w:cs="Arial"/>
                <w:b/>
                <w:caps/>
                <w:sz w:val="20"/>
                <w:szCs w:val="20"/>
              </w:rPr>
            </w:pPr>
            <w:r>
              <w:rPr>
                <w:noProof/>
              </w:rPr>
              <w:drawing>
                <wp:inline distT="0" distB="0" distL="0" distR="0" wp14:anchorId="2608C3F1" wp14:editId="43F80011">
                  <wp:extent cx="2487295" cy="868680"/>
                  <wp:effectExtent l="0" t="0" r="0" b="0"/>
                  <wp:docPr id="44099" name="Imagine 4" descr="sigla-20-ani">
                    <a:extLst xmlns:a="http://schemas.openxmlformats.org/drawingml/2006/main">
                      <a:ext uri="{FF2B5EF4-FFF2-40B4-BE49-F238E27FC236}">
                        <a16:creationId xmlns:a16="http://schemas.microsoft.com/office/drawing/2014/main" id="{33B5766D-66E6-41D3-AE51-F6049C727B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9" name="Imagine 4" descr="sigla-20-ani">
                            <a:extLst>
                              <a:ext uri="{FF2B5EF4-FFF2-40B4-BE49-F238E27FC236}">
                                <a16:creationId xmlns:a16="http://schemas.microsoft.com/office/drawing/2014/main" id="{33B5766D-66E6-41D3-AE51-F6049C727BBD}"/>
                              </a:ext>
                            </a:extLs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771" t="-13715" r="-7771" b="-13715"/>
                          <a:stretch/>
                        </pic:blipFill>
                        <pic:spPr bwMode="auto">
                          <a:xfrm>
                            <a:off x="0" y="0"/>
                            <a:ext cx="2495720" cy="871622"/>
                          </a:xfrm>
                          <a:prstGeom prst="rect">
                            <a:avLst/>
                          </a:prstGeom>
                          <a:noFill/>
                          <a:ln>
                            <a:noFill/>
                          </a:ln>
                        </pic:spPr>
                      </pic:pic>
                    </a:graphicData>
                  </a:graphic>
                </wp:inline>
              </w:drawing>
            </w:r>
          </w:p>
          <w:p w14:paraId="046A3848" w14:textId="081CC47D" w:rsidR="009B73B7" w:rsidRPr="00210F09" w:rsidRDefault="009B73B7" w:rsidP="00210F09">
            <w:pPr>
              <w:spacing w:after="0" w:line="240" w:lineRule="auto"/>
              <w:rPr>
                <w:rFonts w:ascii="Trebuchet MS" w:eastAsia="Times New Roman" w:hAnsi="Trebuchet MS" w:cs="Arial"/>
                <w:b/>
                <w:bCs/>
                <w:sz w:val="20"/>
                <w:szCs w:val="20"/>
              </w:rPr>
            </w:pPr>
          </w:p>
        </w:tc>
      </w:tr>
    </w:tbl>
    <w:p w14:paraId="5F5B5219" w14:textId="040258D0" w:rsidR="00210F09" w:rsidRDefault="00210F09" w:rsidP="00B23361">
      <w:pPr>
        <w:rPr>
          <w:rFonts w:ascii="Trebuchet MS" w:hAnsi="Trebuchet MS"/>
          <w:b/>
          <w:bCs/>
          <w:sz w:val="24"/>
          <w:szCs w:val="24"/>
        </w:rPr>
      </w:pPr>
    </w:p>
    <w:tbl>
      <w:tblPr>
        <w:tblStyle w:val="TableGrid"/>
        <w:tblW w:w="0" w:type="auto"/>
        <w:tblInd w:w="19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3E7A67" w14:paraId="161F3ACC" w14:textId="77777777" w:rsidTr="003E7A67">
        <w:trPr>
          <w:trHeight w:val="354"/>
        </w:trPr>
        <w:tc>
          <w:tcPr>
            <w:tcW w:w="5174" w:type="dxa"/>
          </w:tcPr>
          <w:p w14:paraId="4CB6A686" w14:textId="6A2655EC" w:rsidR="003E7A67" w:rsidRDefault="0017794B" w:rsidP="003E7A67">
            <w:pPr>
              <w:jc w:val="center"/>
              <w:rPr>
                <w:rFonts w:ascii="Trebuchet MS" w:hAnsi="Trebuchet MS"/>
                <w:b/>
                <w:bCs/>
                <w:sz w:val="24"/>
                <w:szCs w:val="24"/>
              </w:rPr>
            </w:pPr>
            <w:r>
              <w:rPr>
                <w:rFonts w:ascii="Trebuchet MS" w:hAnsi="Trebuchet MS"/>
                <w:b/>
                <w:bCs/>
                <w:sz w:val="24"/>
                <w:szCs w:val="24"/>
              </w:rPr>
              <w:t>DESCRIEREA POSTULUI</w:t>
            </w:r>
          </w:p>
        </w:tc>
      </w:tr>
    </w:tbl>
    <w:p w14:paraId="6915DE4E" w14:textId="082F16EF" w:rsidR="00FA6236" w:rsidRDefault="00FA6236" w:rsidP="00B23361">
      <w:pPr>
        <w:rPr>
          <w:rFonts w:ascii="Trebuchet MS" w:hAnsi="Trebuchet MS"/>
          <w:b/>
          <w:bCs/>
          <w:sz w:val="24"/>
          <w:szCs w:val="24"/>
        </w:rPr>
      </w:pPr>
    </w:p>
    <w:p w14:paraId="0D7F6313" w14:textId="4EDD0232" w:rsidR="001179E2" w:rsidRPr="00A05A4D" w:rsidRDefault="0017794B" w:rsidP="00A05A4D">
      <w:pPr>
        <w:rPr>
          <w:rFonts w:ascii="Trebuchet MS" w:hAnsi="Trebuchet MS"/>
          <w:sz w:val="24"/>
          <w:szCs w:val="24"/>
        </w:rPr>
      </w:pPr>
      <w:r>
        <w:rPr>
          <w:rFonts w:ascii="Trebuchet MS" w:hAnsi="Trebuchet MS"/>
          <w:b/>
          <w:bCs/>
          <w:sz w:val="24"/>
          <w:szCs w:val="24"/>
        </w:rPr>
        <w:t>1</w:t>
      </w:r>
      <w:r w:rsidR="00697F0B" w:rsidRPr="00697F0B">
        <w:rPr>
          <w:rFonts w:ascii="Trebuchet MS" w:hAnsi="Trebuchet MS"/>
          <w:b/>
          <w:bCs/>
          <w:sz w:val="24"/>
          <w:szCs w:val="24"/>
        </w:rPr>
        <w:t>.</w:t>
      </w:r>
      <w:r w:rsidR="001179E2" w:rsidRPr="00697F0B">
        <w:rPr>
          <w:rFonts w:ascii="Trebuchet MS" w:hAnsi="Trebuchet MS"/>
          <w:b/>
          <w:bCs/>
          <w:sz w:val="24"/>
          <w:szCs w:val="24"/>
        </w:rPr>
        <w:t>Denumirea postului</w:t>
      </w:r>
      <w:r w:rsidR="001179E2" w:rsidRPr="00DD31E1">
        <w:rPr>
          <w:rFonts w:ascii="Trebuchet MS" w:hAnsi="Trebuchet MS"/>
          <w:sz w:val="24"/>
          <w:szCs w:val="24"/>
        </w:rPr>
        <w:t>:</w:t>
      </w:r>
      <w:r w:rsidR="00A05A4D">
        <w:rPr>
          <w:rFonts w:ascii="Trebuchet MS" w:hAnsi="Trebuchet MS"/>
          <w:sz w:val="24"/>
          <w:szCs w:val="24"/>
        </w:rPr>
        <w:t xml:space="preserve">Expert evaluator </w:t>
      </w:r>
      <w:r w:rsidR="00AC46B8">
        <w:rPr>
          <w:rFonts w:ascii="Trebuchet MS" w:hAnsi="Trebuchet MS"/>
          <w:sz w:val="24"/>
          <w:szCs w:val="24"/>
        </w:rPr>
        <w:t>tehnic/dezvoltare durabilă/schimbări climatice</w:t>
      </w:r>
    </w:p>
    <w:p w14:paraId="25B56B73" w14:textId="769974EE" w:rsidR="00DD31E1" w:rsidRDefault="0017794B" w:rsidP="00A05A4D">
      <w:pPr>
        <w:rPr>
          <w:rFonts w:ascii="Trebuchet MS" w:hAnsi="Trebuchet MS"/>
          <w:sz w:val="24"/>
          <w:szCs w:val="24"/>
        </w:rPr>
      </w:pPr>
      <w:r>
        <w:rPr>
          <w:rFonts w:ascii="Trebuchet MS" w:hAnsi="Trebuchet MS"/>
          <w:b/>
          <w:bCs/>
          <w:sz w:val="24"/>
          <w:szCs w:val="24"/>
        </w:rPr>
        <w:t>2</w:t>
      </w:r>
      <w:r w:rsidR="00697F0B" w:rsidRPr="00697F0B">
        <w:rPr>
          <w:rFonts w:ascii="Trebuchet MS" w:hAnsi="Trebuchet MS"/>
          <w:b/>
          <w:bCs/>
          <w:sz w:val="24"/>
          <w:szCs w:val="24"/>
        </w:rPr>
        <w:t>.</w:t>
      </w:r>
      <w:r w:rsidR="001179E2" w:rsidRPr="00697F0B">
        <w:rPr>
          <w:rFonts w:ascii="Trebuchet MS" w:hAnsi="Trebuchet MS"/>
          <w:b/>
          <w:bCs/>
          <w:sz w:val="24"/>
          <w:szCs w:val="24"/>
        </w:rPr>
        <w:t>Nivelul postului</w:t>
      </w:r>
      <w:r w:rsidR="001179E2" w:rsidRPr="00DD31E1">
        <w:rPr>
          <w:rFonts w:ascii="Trebuchet MS" w:hAnsi="Trebuchet MS"/>
          <w:sz w:val="24"/>
          <w:szCs w:val="24"/>
        </w:rPr>
        <w:t>:  execuție</w:t>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p>
    <w:p w14:paraId="591F3EC5" w14:textId="6572482A" w:rsidR="001179E2" w:rsidRPr="001179E2" w:rsidRDefault="00697F0B" w:rsidP="00A05A4D">
      <w:pPr>
        <w:rPr>
          <w:rFonts w:ascii="Trebuchet MS" w:hAnsi="Trebuchet MS"/>
          <w:sz w:val="24"/>
          <w:szCs w:val="24"/>
        </w:rPr>
      </w:pPr>
      <w:r w:rsidRPr="00697F0B">
        <w:rPr>
          <w:rFonts w:ascii="Trebuchet MS" w:hAnsi="Trebuchet MS"/>
          <w:b/>
          <w:bCs/>
          <w:sz w:val="24"/>
          <w:szCs w:val="24"/>
        </w:rPr>
        <w:t>3.</w:t>
      </w:r>
      <w:r w:rsidR="001179E2" w:rsidRPr="00697F0B">
        <w:rPr>
          <w:rFonts w:ascii="Trebuchet MS" w:hAnsi="Trebuchet MS"/>
          <w:b/>
          <w:bCs/>
          <w:sz w:val="24"/>
          <w:szCs w:val="24"/>
        </w:rPr>
        <w:t>Scopul postului</w:t>
      </w:r>
      <w:r w:rsidR="001179E2" w:rsidRPr="001179E2">
        <w:rPr>
          <w:rFonts w:ascii="Trebuchet MS" w:hAnsi="Trebuchet MS"/>
          <w:sz w:val="24"/>
          <w:szCs w:val="24"/>
        </w:rPr>
        <w:t xml:space="preserve"> </w:t>
      </w:r>
      <w:r>
        <w:rPr>
          <w:rFonts w:ascii="Trebuchet MS" w:hAnsi="Trebuchet MS"/>
          <w:sz w:val="24"/>
          <w:szCs w:val="24"/>
        </w:rPr>
        <w:t>:</w:t>
      </w:r>
      <w:r w:rsidR="00A90ABB">
        <w:rPr>
          <w:rFonts w:ascii="Trebuchet MS" w:hAnsi="Trebuchet MS"/>
          <w:sz w:val="24"/>
          <w:szCs w:val="24"/>
        </w:rPr>
        <w:t xml:space="preserve"> Postul este necesar pentru îndeplinirea atribuțiilor delegate ADR Sud-Muntenia în calitate de Organism Intermediar pentru activitățile de evaluare și selecție a proiectelor depuse în cadrul Programului Tranziție Justă 2021-2027- Prioritatea 5. </w:t>
      </w:r>
      <w:r w:rsidR="001179E2" w:rsidRPr="001179E2">
        <w:rPr>
          <w:rFonts w:ascii="Trebuchet MS" w:hAnsi="Trebuchet MS"/>
          <w:sz w:val="24"/>
          <w:szCs w:val="24"/>
        </w:rPr>
        <w:t xml:space="preserve"> </w:t>
      </w:r>
    </w:p>
    <w:p w14:paraId="1EB80002" w14:textId="4AAEC021" w:rsidR="001179E2" w:rsidRDefault="0017794B" w:rsidP="00A05A4D">
      <w:pPr>
        <w:rPr>
          <w:rFonts w:ascii="Trebuchet MS" w:hAnsi="Trebuchet MS"/>
          <w:sz w:val="24"/>
          <w:szCs w:val="24"/>
        </w:rPr>
      </w:pPr>
      <w:r>
        <w:rPr>
          <w:rFonts w:ascii="Trebuchet MS" w:hAnsi="Trebuchet MS"/>
          <w:b/>
          <w:bCs/>
          <w:sz w:val="24"/>
          <w:szCs w:val="24"/>
        </w:rPr>
        <w:t>4</w:t>
      </w:r>
      <w:r w:rsidR="00697F0B">
        <w:rPr>
          <w:rFonts w:ascii="Trebuchet MS" w:hAnsi="Trebuchet MS"/>
          <w:b/>
          <w:bCs/>
          <w:sz w:val="24"/>
          <w:szCs w:val="24"/>
        </w:rPr>
        <w:t>.</w:t>
      </w:r>
      <w:r w:rsidR="001179E2" w:rsidRPr="00697F0B">
        <w:rPr>
          <w:rFonts w:ascii="Trebuchet MS" w:hAnsi="Trebuchet MS"/>
          <w:b/>
          <w:bCs/>
          <w:sz w:val="24"/>
          <w:szCs w:val="24"/>
        </w:rPr>
        <w:t>Cerințe pentru ocuparea postului</w:t>
      </w:r>
      <w:r w:rsidR="00697F0B">
        <w:rPr>
          <w:rFonts w:ascii="Trebuchet MS" w:hAnsi="Trebuchet MS"/>
          <w:sz w:val="24"/>
          <w:szCs w:val="24"/>
        </w:rPr>
        <w:t xml:space="preserve">: </w:t>
      </w:r>
    </w:p>
    <w:p w14:paraId="28443FCB" w14:textId="77777777" w:rsidR="0038290F" w:rsidRDefault="00AC46B8" w:rsidP="0038290F">
      <w:pPr>
        <w:spacing w:after="0" w:line="240" w:lineRule="auto"/>
        <w:jc w:val="both"/>
        <w:rPr>
          <w:rFonts w:ascii="Trebuchet MS" w:hAnsi="Trebuchet MS"/>
          <w:kern w:val="2"/>
          <w:sz w:val="24"/>
          <w:szCs w:val="24"/>
          <w14:ligatures w14:val="standardContextual"/>
        </w:rPr>
      </w:pPr>
      <w:r>
        <w:rPr>
          <w:rFonts w:ascii="Trebuchet MS" w:hAnsi="Trebuchet MS"/>
          <w:kern w:val="2"/>
          <w:sz w:val="24"/>
          <w:szCs w:val="24"/>
          <w14:ligatures w14:val="standardContextual"/>
        </w:rPr>
        <w:t xml:space="preserve">- </w:t>
      </w:r>
      <w:r w:rsidR="0038290F" w:rsidRPr="00AC39E8">
        <w:rPr>
          <w:rFonts w:ascii="Trebuchet MS" w:hAnsi="Trebuchet MS"/>
          <w:kern w:val="2"/>
          <w:sz w:val="24"/>
          <w:szCs w:val="24"/>
          <w14:ligatures w14:val="standardContextual"/>
        </w:rPr>
        <w:t>Studii superioare absolvite cu diplomă de licență în domeniul fundamental științe inginerești (conform nomenclatorului domeniilor și al specializărilor/ programelor de studii universitare);</w:t>
      </w:r>
    </w:p>
    <w:p w14:paraId="5D50292F" w14:textId="77777777" w:rsidR="0038290F" w:rsidRPr="00923276" w:rsidRDefault="0038290F" w:rsidP="0038290F">
      <w:pPr>
        <w:spacing w:after="0" w:line="240" w:lineRule="auto"/>
        <w:jc w:val="both"/>
        <w:rPr>
          <w:rFonts w:ascii="Trebuchet MS" w:hAnsi="Trebuchet MS"/>
          <w:kern w:val="2"/>
          <w:sz w:val="24"/>
          <w:szCs w:val="24"/>
          <w14:ligatures w14:val="standardContextual"/>
        </w:rPr>
      </w:pPr>
      <w:r>
        <w:rPr>
          <w:rFonts w:ascii="Trebuchet MS" w:hAnsi="Trebuchet MS"/>
          <w:kern w:val="2"/>
          <w:sz w:val="24"/>
          <w:szCs w:val="24"/>
          <w14:ligatures w14:val="standardContextual"/>
        </w:rPr>
        <w:t xml:space="preserve">- Candidatul să prezinte dovada </w:t>
      </w:r>
      <w:r w:rsidRPr="00923276">
        <w:rPr>
          <w:rFonts w:ascii="Trebuchet MS" w:hAnsi="Trebuchet MS"/>
          <w:kern w:val="2"/>
          <w:sz w:val="24"/>
          <w:szCs w:val="24"/>
          <w14:ligatures w14:val="standardContextual"/>
        </w:rPr>
        <w:t>atestării din partea autorității competente în domeniul mediului/ înscrierii în Registrul național al elaboratorilor de studii pentru protecția mediului sau echivalent (document în perioada de valabilitate), conform Ordinului 1134/2020;</w:t>
      </w:r>
    </w:p>
    <w:p w14:paraId="6748D321" w14:textId="77777777" w:rsidR="0038290F" w:rsidRDefault="0038290F" w:rsidP="0038290F">
      <w:pPr>
        <w:spacing w:after="0" w:line="240" w:lineRule="auto"/>
        <w:jc w:val="both"/>
        <w:rPr>
          <w:rFonts w:ascii="Trebuchet MS" w:hAnsi="Trebuchet MS"/>
          <w:kern w:val="2"/>
          <w:sz w:val="24"/>
          <w:szCs w:val="24"/>
          <w14:ligatures w14:val="standardContextual"/>
        </w:rPr>
      </w:pPr>
      <w:r>
        <w:rPr>
          <w:rFonts w:ascii="Trebuchet MS" w:hAnsi="Trebuchet MS"/>
          <w:kern w:val="2"/>
          <w:sz w:val="24"/>
          <w:szCs w:val="24"/>
          <w14:ligatures w14:val="standardContextual"/>
        </w:rPr>
        <w:t>-</w:t>
      </w:r>
      <w:r w:rsidRPr="00923276">
        <w:rPr>
          <w:rFonts w:ascii="Trebuchet MS" w:hAnsi="Trebuchet MS"/>
          <w:kern w:val="2"/>
          <w:sz w:val="24"/>
          <w:szCs w:val="24"/>
          <w14:ligatures w14:val="standardContextual"/>
        </w:rPr>
        <w:t xml:space="preserve"> Experiență în desfășurarea următoarele activități, în cadrul a minim</w:t>
      </w:r>
      <w:r>
        <w:rPr>
          <w:rFonts w:ascii="Trebuchet MS" w:hAnsi="Trebuchet MS"/>
          <w:kern w:val="2"/>
          <w:sz w:val="24"/>
          <w:szCs w:val="24"/>
          <w14:ligatures w14:val="standardContextual"/>
        </w:rPr>
        <w:t>um 1</w:t>
      </w:r>
      <w:r w:rsidRPr="00923276">
        <w:rPr>
          <w:rFonts w:ascii="Trebuchet MS" w:hAnsi="Trebuchet MS"/>
          <w:kern w:val="2"/>
          <w:sz w:val="24"/>
          <w:szCs w:val="24"/>
          <w14:ligatures w14:val="standardContextual"/>
        </w:rPr>
        <w:t xml:space="preserve"> proiect: implementare/ consultanță în implementare/ asistență tehnică în implementare/</w:t>
      </w:r>
      <w:r>
        <w:rPr>
          <w:rFonts w:ascii="Trebuchet MS" w:hAnsi="Trebuchet MS"/>
          <w:kern w:val="2"/>
          <w:sz w:val="24"/>
          <w:szCs w:val="24"/>
          <w14:ligatures w14:val="standardContextual"/>
        </w:rPr>
        <w:t xml:space="preserve"> </w:t>
      </w:r>
      <w:r w:rsidRPr="00923276">
        <w:rPr>
          <w:rFonts w:ascii="Trebuchet MS" w:hAnsi="Trebuchet MS"/>
          <w:kern w:val="2"/>
          <w:sz w:val="24"/>
          <w:szCs w:val="24"/>
          <w14:ligatures w14:val="standardContextual"/>
        </w:rPr>
        <w:t xml:space="preserve">supervizare/dirigenție de șantier din punct de vedere al aspectelor tehnice pentru proiecte de infrastructura civilă </w:t>
      </w:r>
      <w:r w:rsidRPr="00923276">
        <w:rPr>
          <w:rFonts w:ascii="Trebuchet MS" w:hAnsi="Trebuchet MS"/>
          <w:b/>
          <w:bCs/>
          <w:kern w:val="2"/>
          <w:sz w:val="24"/>
          <w:szCs w:val="24"/>
          <w:u w:val="single"/>
          <w14:ligatures w14:val="standardContextual"/>
        </w:rPr>
        <w:t>sau</w:t>
      </w:r>
      <w:r w:rsidRPr="00923276">
        <w:rPr>
          <w:rFonts w:ascii="Trebuchet MS" w:hAnsi="Trebuchet MS"/>
          <w:kern w:val="2"/>
          <w:sz w:val="24"/>
          <w:szCs w:val="24"/>
          <w14:ligatures w14:val="standardContextual"/>
        </w:rPr>
        <w:t xml:space="preserve"> experiență în activități de evaluare din punct de vedere al aspectelor tehnice pentru minim</w:t>
      </w:r>
      <w:r>
        <w:rPr>
          <w:rFonts w:ascii="Trebuchet MS" w:hAnsi="Trebuchet MS"/>
          <w:kern w:val="2"/>
          <w:sz w:val="24"/>
          <w:szCs w:val="24"/>
          <w14:ligatures w14:val="standardContextual"/>
        </w:rPr>
        <w:t>um</w:t>
      </w:r>
      <w:r w:rsidRPr="00923276">
        <w:rPr>
          <w:rFonts w:ascii="Trebuchet MS" w:hAnsi="Trebuchet MS"/>
          <w:kern w:val="2"/>
          <w:sz w:val="24"/>
          <w:szCs w:val="24"/>
          <w14:ligatures w14:val="standardContextual"/>
        </w:rPr>
        <w:t xml:space="preserve"> 5 proiecte de infrastructur</w:t>
      </w:r>
      <w:r>
        <w:rPr>
          <w:rFonts w:ascii="Trebuchet MS" w:hAnsi="Trebuchet MS"/>
          <w:kern w:val="2"/>
          <w:sz w:val="24"/>
          <w:szCs w:val="24"/>
          <w14:ligatures w14:val="standardContextual"/>
        </w:rPr>
        <w:t>ă;</w:t>
      </w:r>
    </w:p>
    <w:p w14:paraId="6FD877C5" w14:textId="77777777" w:rsidR="0038290F" w:rsidRDefault="0038290F" w:rsidP="0038290F">
      <w:pPr>
        <w:spacing w:after="0" w:line="240" w:lineRule="auto"/>
        <w:rPr>
          <w:rFonts w:ascii="Trebuchet MS" w:hAnsi="Trebuchet MS"/>
          <w:sz w:val="24"/>
          <w:szCs w:val="24"/>
        </w:rPr>
      </w:pPr>
      <w:r w:rsidRPr="001B5C3C">
        <w:rPr>
          <w:rFonts w:ascii="Trebuchet MS" w:hAnsi="Trebuchet MS"/>
          <w:kern w:val="2"/>
          <w:sz w:val="24"/>
          <w:szCs w:val="24"/>
          <w14:ligatures w14:val="standardContextual"/>
        </w:rPr>
        <w:t xml:space="preserve">- </w:t>
      </w:r>
      <w:r w:rsidRPr="001B5C3C">
        <w:rPr>
          <w:rFonts w:ascii="Trebuchet MS" w:hAnsi="Trebuchet MS"/>
          <w:sz w:val="24"/>
          <w:szCs w:val="24"/>
        </w:rPr>
        <w:t>Capacitatea de a lucra în echipă;</w:t>
      </w:r>
    </w:p>
    <w:p w14:paraId="5E77B827" w14:textId="77777777" w:rsidR="0038290F" w:rsidRDefault="0038290F" w:rsidP="0038290F">
      <w:pPr>
        <w:spacing w:after="0" w:line="240" w:lineRule="auto"/>
        <w:rPr>
          <w:rFonts w:ascii="Trebuchet MS" w:hAnsi="Trebuchet MS"/>
          <w:sz w:val="24"/>
          <w:szCs w:val="24"/>
        </w:rPr>
      </w:pPr>
      <w:r>
        <w:rPr>
          <w:rFonts w:ascii="Trebuchet MS" w:hAnsi="Trebuchet MS"/>
          <w:sz w:val="24"/>
          <w:szCs w:val="24"/>
        </w:rPr>
        <w:t xml:space="preserve">- </w:t>
      </w:r>
      <w:r w:rsidRPr="00595D86">
        <w:rPr>
          <w:rFonts w:ascii="Trebuchet MS" w:hAnsi="Trebuchet MS"/>
          <w:sz w:val="24"/>
          <w:szCs w:val="24"/>
        </w:rPr>
        <w:t>Capacitatea de a gestiona un volum variabil de muncă și de a respecta termenele stabilite</w:t>
      </w:r>
      <w:r>
        <w:rPr>
          <w:rFonts w:ascii="Trebuchet MS" w:hAnsi="Trebuchet MS"/>
          <w:sz w:val="24"/>
          <w:szCs w:val="24"/>
        </w:rPr>
        <w:t>;</w:t>
      </w:r>
    </w:p>
    <w:p w14:paraId="1907394E" w14:textId="77777777" w:rsidR="0038290F" w:rsidRDefault="0038290F" w:rsidP="0038290F">
      <w:pPr>
        <w:spacing w:after="0" w:line="240" w:lineRule="auto"/>
        <w:jc w:val="both"/>
        <w:rPr>
          <w:rFonts w:ascii="Trebuchet MS" w:hAnsi="Trebuchet MS"/>
          <w:sz w:val="24"/>
          <w:szCs w:val="24"/>
        </w:rPr>
      </w:pPr>
      <w:r>
        <w:rPr>
          <w:rFonts w:ascii="Trebuchet MS" w:hAnsi="Trebuchet MS"/>
          <w:sz w:val="24"/>
          <w:szCs w:val="24"/>
        </w:rPr>
        <w:t>- Disponibilitate pentru deplasări în regiune</w:t>
      </w:r>
    </w:p>
    <w:p w14:paraId="17C4EF58" w14:textId="37497087" w:rsidR="0038290F" w:rsidRPr="0038290F" w:rsidRDefault="0038290F" w:rsidP="0038290F">
      <w:pPr>
        <w:spacing w:after="0" w:line="240" w:lineRule="auto"/>
        <w:jc w:val="both"/>
        <w:rPr>
          <w:rFonts w:ascii="Trebuchet MS" w:hAnsi="Trebuchet MS"/>
          <w:b/>
          <w:bCs/>
          <w:sz w:val="24"/>
          <w:szCs w:val="24"/>
        </w:rPr>
      </w:pPr>
      <w:r w:rsidRPr="0038290F">
        <w:rPr>
          <w:rFonts w:ascii="Trebuchet MS" w:hAnsi="Trebuchet MS"/>
          <w:b/>
          <w:bCs/>
          <w:sz w:val="24"/>
          <w:szCs w:val="24"/>
        </w:rPr>
        <w:t>Cerințe opționale:</w:t>
      </w:r>
    </w:p>
    <w:p w14:paraId="111091EE" w14:textId="160703CB" w:rsidR="0038290F" w:rsidRDefault="0038290F" w:rsidP="0038290F">
      <w:pPr>
        <w:spacing w:after="0" w:line="240" w:lineRule="auto"/>
        <w:jc w:val="both"/>
        <w:rPr>
          <w:rFonts w:ascii="Trebuchet MS" w:hAnsi="Trebuchet MS"/>
          <w:sz w:val="24"/>
          <w:szCs w:val="24"/>
        </w:rPr>
      </w:pPr>
      <w:r>
        <w:rPr>
          <w:rFonts w:ascii="Trebuchet MS" w:hAnsi="Trebuchet MS"/>
          <w:sz w:val="24"/>
          <w:szCs w:val="24"/>
        </w:rPr>
        <w:t xml:space="preserve">- </w:t>
      </w:r>
      <w:r w:rsidRPr="0038290F">
        <w:rPr>
          <w:rFonts w:ascii="Trebuchet MS" w:hAnsi="Trebuchet MS"/>
          <w:sz w:val="24"/>
          <w:szCs w:val="24"/>
        </w:rPr>
        <w:t>Experiența în desfășurarea de activități privind evaluarea riscurilor climatice, privind resursele atmosferice și schimbările climatice globale sau participarea în activități de evaluare, implementare, gestionare de proiecte referitoare la protecția  mediului, climatologie, planificare teritorială reprezintă avantaj</w:t>
      </w:r>
      <w:r>
        <w:rPr>
          <w:rFonts w:ascii="Trebuchet MS" w:hAnsi="Trebuchet MS"/>
          <w:sz w:val="24"/>
          <w:szCs w:val="24"/>
        </w:rPr>
        <w:t>.</w:t>
      </w:r>
    </w:p>
    <w:p w14:paraId="1828A254" w14:textId="77777777" w:rsidR="0038290F" w:rsidRDefault="0038290F" w:rsidP="0038290F">
      <w:pPr>
        <w:spacing w:after="0" w:line="240" w:lineRule="auto"/>
        <w:jc w:val="both"/>
        <w:rPr>
          <w:rFonts w:ascii="Trebuchet MS" w:hAnsi="Trebuchet MS"/>
          <w:sz w:val="24"/>
          <w:szCs w:val="24"/>
        </w:rPr>
      </w:pPr>
    </w:p>
    <w:p w14:paraId="09C5186E" w14:textId="77777777" w:rsidR="0038290F" w:rsidRDefault="0038290F" w:rsidP="0038290F">
      <w:pPr>
        <w:spacing w:after="0" w:line="240" w:lineRule="auto"/>
        <w:jc w:val="both"/>
        <w:rPr>
          <w:rFonts w:ascii="Trebuchet MS" w:hAnsi="Trebuchet MS"/>
          <w:sz w:val="24"/>
          <w:szCs w:val="24"/>
        </w:rPr>
      </w:pPr>
    </w:p>
    <w:p w14:paraId="52FB663C" w14:textId="452E2EC4" w:rsidR="001179E2" w:rsidRDefault="0017794B" w:rsidP="0038290F">
      <w:pPr>
        <w:spacing w:after="0" w:line="240" w:lineRule="auto"/>
        <w:jc w:val="both"/>
        <w:rPr>
          <w:rFonts w:ascii="Trebuchet MS" w:hAnsi="Trebuchet MS"/>
          <w:sz w:val="24"/>
          <w:szCs w:val="24"/>
        </w:rPr>
      </w:pPr>
      <w:r>
        <w:rPr>
          <w:rFonts w:ascii="Trebuchet MS" w:hAnsi="Trebuchet MS"/>
          <w:b/>
          <w:bCs/>
          <w:sz w:val="24"/>
          <w:szCs w:val="24"/>
        </w:rPr>
        <w:lastRenderedPageBreak/>
        <w:t>5</w:t>
      </w:r>
      <w:r w:rsidR="00697F0B">
        <w:rPr>
          <w:rFonts w:ascii="Trebuchet MS" w:hAnsi="Trebuchet MS"/>
          <w:b/>
          <w:bCs/>
          <w:sz w:val="24"/>
          <w:szCs w:val="24"/>
        </w:rPr>
        <w:t>.</w:t>
      </w:r>
      <w:r w:rsidR="001179E2" w:rsidRPr="00697F0B">
        <w:rPr>
          <w:rFonts w:ascii="Trebuchet MS" w:hAnsi="Trebuchet MS"/>
          <w:b/>
          <w:bCs/>
          <w:sz w:val="24"/>
          <w:szCs w:val="24"/>
        </w:rPr>
        <w:t>Atribuțiile ocupantului postului</w:t>
      </w:r>
      <w:r w:rsidR="001179E2" w:rsidRPr="001179E2">
        <w:rPr>
          <w:rFonts w:ascii="Trebuchet MS" w:hAnsi="Trebuchet MS"/>
          <w:sz w:val="24"/>
          <w:szCs w:val="24"/>
        </w:rPr>
        <w:t xml:space="preserve">: </w:t>
      </w:r>
    </w:p>
    <w:p w14:paraId="1E96A8FA" w14:textId="77777777" w:rsidR="0038290F" w:rsidRPr="0038290F" w:rsidRDefault="0038290F" w:rsidP="0038290F">
      <w:pPr>
        <w:pStyle w:val="ListParagraph"/>
        <w:numPr>
          <w:ilvl w:val="0"/>
          <w:numId w:val="42"/>
        </w:numPr>
        <w:spacing w:after="0" w:line="276" w:lineRule="auto"/>
        <w:ind w:left="284"/>
        <w:jc w:val="both"/>
        <w:rPr>
          <w:rFonts w:ascii="Trebuchet MS" w:hAnsi="Trebuchet MS"/>
          <w:sz w:val="24"/>
          <w:szCs w:val="24"/>
        </w:rPr>
      </w:pPr>
      <w:r w:rsidRPr="0038290F">
        <w:rPr>
          <w:rFonts w:ascii="Trebuchet MS" w:hAnsi="Trebuchet MS"/>
          <w:sz w:val="24"/>
          <w:szCs w:val="24"/>
        </w:rPr>
        <w:t>evaluarea cererilor de finanțare repartizate în cadrul comisiilor constituite în acest sens, inclusiv a documentelor anexate, din punct de vedere al aspectelor tehnice, în conformitate cu criteriile din ghidurile specifice/procedura aplicabilă sau a instrucțiunilor emise de Autoritatea de Management, urmărirea îndeplinirii criteriilor de eligibilitate, acordarea de punctaje pe criterii și subcriterii, prin completarea grilei de evaluare tehnică și financiară, aferentă apelului de proiect;</w:t>
      </w:r>
    </w:p>
    <w:p w14:paraId="14DD3EE3" w14:textId="1BE970F7" w:rsidR="0038290F" w:rsidRPr="0038290F" w:rsidRDefault="0038290F" w:rsidP="0038290F">
      <w:pPr>
        <w:pStyle w:val="ListParagraph"/>
        <w:numPr>
          <w:ilvl w:val="0"/>
          <w:numId w:val="42"/>
        </w:numPr>
        <w:spacing w:after="0" w:line="276" w:lineRule="auto"/>
        <w:ind w:left="284"/>
        <w:jc w:val="both"/>
        <w:rPr>
          <w:rFonts w:ascii="Trebuchet MS" w:hAnsi="Trebuchet MS"/>
          <w:sz w:val="24"/>
          <w:szCs w:val="24"/>
        </w:rPr>
      </w:pPr>
      <w:r w:rsidRPr="0038290F">
        <w:rPr>
          <w:rFonts w:ascii="Trebuchet MS" w:hAnsi="Trebuchet MS"/>
          <w:sz w:val="24"/>
          <w:szCs w:val="24"/>
        </w:rPr>
        <w:t xml:space="preserve">analiza modului în care sunt respectate criteriile care determină dacă o  activitate economică se califică drept durabilă din punct de vedere al mediului. În acest sens, verifică listele de autoevaluare  </w:t>
      </w:r>
      <w:r w:rsidRPr="0038290F">
        <w:rPr>
          <w:rFonts w:ascii="Trebuchet MS" w:hAnsi="Trebuchet MS"/>
          <w:i/>
          <w:iCs/>
          <w:sz w:val="24"/>
          <w:szCs w:val="24"/>
        </w:rPr>
        <w:t>DNSH – A nu prejudicia în mod semnificativ</w:t>
      </w:r>
      <w:r w:rsidRPr="0038290F">
        <w:rPr>
          <w:rFonts w:ascii="Trebuchet MS" w:hAnsi="Trebuchet MS"/>
          <w:sz w:val="24"/>
          <w:szCs w:val="24"/>
        </w:rPr>
        <w:t>,  și dacă acestea respectă principiul respectiv, precum și (dacă este cazul), modul în care proiectul respectă principiul imunizării la schimbările climatice;</w:t>
      </w:r>
    </w:p>
    <w:p w14:paraId="06C2498F" w14:textId="3035D194" w:rsidR="0038290F" w:rsidRPr="0038290F" w:rsidRDefault="0038290F" w:rsidP="0038290F">
      <w:pPr>
        <w:pStyle w:val="ListParagraph"/>
        <w:numPr>
          <w:ilvl w:val="0"/>
          <w:numId w:val="42"/>
        </w:numPr>
        <w:spacing w:after="0" w:line="276" w:lineRule="auto"/>
        <w:ind w:left="284" w:hanging="436"/>
        <w:rPr>
          <w:rFonts w:ascii="Trebuchet MS" w:hAnsi="Trebuchet MS"/>
          <w:sz w:val="24"/>
          <w:szCs w:val="24"/>
        </w:rPr>
      </w:pPr>
      <w:r w:rsidRPr="0038290F">
        <w:rPr>
          <w:rFonts w:ascii="Trebuchet MS" w:hAnsi="Trebuchet MS"/>
          <w:sz w:val="24"/>
          <w:szCs w:val="24"/>
        </w:rPr>
        <w:t>solicitarea de clarificări, (dacă este cazul) pentru acordarea punctajelor pe subcriterii și criterii de evaluare;</w:t>
      </w:r>
    </w:p>
    <w:p w14:paraId="668CA42D" w14:textId="2E281379" w:rsidR="0038290F" w:rsidRPr="0038290F" w:rsidRDefault="0038290F" w:rsidP="0038290F">
      <w:pPr>
        <w:pStyle w:val="ListParagraph"/>
        <w:numPr>
          <w:ilvl w:val="0"/>
          <w:numId w:val="42"/>
        </w:numPr>
        <w:spacing w:after="0" w:line="276" w:lineRule="auto"/>
        <w:ind w:left="284"/>
        <w:jc w:val="both"/>
        <w:rPr>
          <w:rFonts w:ascii="Trebuchet MS" w:hAnsi="Trebuchet MS"/>
          <w:sz w:val="24"/>
          <w:szCs w:val="24"/>
        </w:rPr>
      </w:pPr>
      <w:r w:rsidRPr="0038290F">
        <w:rPr>
          <w:rFonts w:ascii="Trebuchet MS" w:hAnsi="Trebuchet MS"/>
          <w:sz w:val="24"/>
          <w:szCs w:val="24"/>
        </w:rPr>
        <w:t>emiterea de puncte de vedere, în cazul contestațiilor depuse de solicitanți cu privire la rezultatul evaluării financiare, pentru proiectele pentru care a fost desemnat, și la care nu a efectuat evaluarea inițială;</w:t>
      </w:r>
    </w:p>
    <w:p w14:paraId="3C833926" w14:textId="0E88A528" w:rsidR="0038290F" w:rsidRPr="0038290F" w:rsidRDefault="0038290F" w:rsidP="0038290F">
      <w:pPr>
        <w:pStyle w:val="ListParagraph"/>
        <w:numPr>
          <w:ilvl w:val="0"/>
          <w:numId w:val="42"/>
        </w:numPr>
        <w:spacing w:after="0" w:line="276" w:lineRule="auto"/>
        <w:ind w:left="284"/>
        <w:jc w:val="both"/>
        <w:rPr>
          <w:rFonts w:ascii="Trebuchet MS" w:hAnsi="Trebuchet MS"/>
          <w:sz w:val="24"/>
          <w:szCs w:val="24"/>
        </w:rPr>
      </w:pPr>
      <w:r w:rsidRPr="0038290F">
        <w:rPr>
          <w:rFonts w:ascii="Trebuchet MS" w:hAnsi="Trebuchet MS"/>
          <w:sz w:val="24"/>
          <w:szCs w:val="24"/>
        </w:rPr>
        <w:t>notificarea secretarului comisiei de evaluare tehnică și financiară privind neîndeplinirea unui/ unor criterii de eligibilitate, constatata în procesul de evaluare a cererii de finanțare;</w:t>
      </w:r>
    </w:p>
    <w:p w14:paraId="4E03ABC6" w14:textId="1E022E07" w:rsidR="00A05A4D" w:rsidRDefault="0038290F" w:rsidP="0038290F">
      <w:pPr>
        <w:pStyle w:val="ListParagraph"/>
        <w:numPr>
          <w:ilvl w:val="0"/>
          <w:numId w:val="42"/>
        </w:numPr>
        <w:ind w:left="284"/>
        <w:rPr>
          <w:rFonts w:ascii="Trebuchet MS" w:hAnsi="Trebuchet MS"/>
          <w:sz w:val="24"/>
          <w:szCs w:val="24"/>
        </w:rPr>
      </w:pPr>
      <w:r w:rsidRPr="0038290F">
        <w:rPr>
          <w:rFonts w:ascii="Trebuchet MS" w:hAnsi="Trebuchet MS"/>
          <w:sz w:val="24"/>
          <w:szCs w:val="24"/>
        </w:rPr>
        <w:t>participarea la vizite la fața locului în etapa de contractare, pentru proiectele la care se aplică principiul imunizării la schimbările climatice (dacă este cazul)</w:t>
      </w:r>
      <w:r w:rsidR="00A05A4D" w:rsidRPr="0038290F">
        <w:rPr>
          <w:rFonts w:ascii="Trebuchet MS" w:hAnsi="Trebuchet MS"/>
          <w:sz w:val="24"/>
          <w:szCs w:val="24"/>
        </w:rPr>
        <w:t>;</w:t>
      </w:r>
    </w:p>
    <w:p w14:paraId="118DE2A4" w14:textId="5F9144ED" w:rsidR="001179E2" w:rsidRDefault="0018709F" w:rsidP="0038290F">
      <w:pPr>
        <w:pStyle w:val="ListParagraph"/>
        <w:numPr>
          <w:ilvl w:val="0"/>
          <w:numId w:val="42"/>
        </w:numPr>
        <w:ind w:left="284"/>
        <w:rPr>
          <w:rFonts w:ascii="Trebuchet MS" w:hAnsi="Trebuchet MS"/>
          <w:sz w:val="24"/>
          <w:szCs w:val="24"/>
        </w:rPr>
      </w:pPr>
      <w:bookmarkStart w:id="0" w:name="_Hlk148960424"/>
      <w:r w:rsidRPr="0038290F">
        <w:rPr>
          <w:rFonts w:ascii="Trebuchet MS" w:hAnsi="Trebuchet MS"/>
          <w:sz w:val="24"/>
          <w:szCs w:val="24"/>
        </w:rPr>
        <w:t>are obligația de a cunoaște și respecta prevederile regulamentului intern, ale regulamentului de organizare și funcționare al agenției, ale statutului agenției, precum și prevederile procedurilor interne de lucru aplicabile activității pe care o desfășoară;</w:t>
      </w:r>
    </w:p>
    <w:p w14:paraId="2E641F4B" w14:textId="4742228C" w:rsidR="0018709F" w:rsidRPr="0038290F" w:rsidRDefault="0018709F" w:rsidP="0038290F">
      <w:pPr>
        <w:pStyle w:val="ListParagraph"/>
        <w:numPr>
          <w:ilvl w:val="0"/>
          <w:numId w:val="42"/>
        </w:numPr>
        <w:ind w:left="284"/>
        <w:rPr>
          <w:rFonts w:ascii="Trebuchet MS" w:hAnsi="Trebuchet MS"/>
          <w:sz w:val="24"/>
          <w:szCs w:val="24"/>
        </w:rPr>
      </w:pPr>
      <w:r w:rsidRPr="0038290F">
        <w:rPr>
          <w:rFonts w:ascii="Trebuchet MS" w:hAnsi="Trebuchet MS"/>
          <w:sz w:val="24"/>
          <w:szCs w:val="24"/>
        </w:rPr>
        <w:t>respectă măsurile de sănătate și securitate a muncii în instituție.</w:t>
      </w:r>
    </w:p>
    <w:bookmarkEnd w:id="0"/>
    <w:p w14:paraId="1B6C05E8" w14:textId="4043A3D4" w:rsidR="006700C8" w:rsidRPr="006700C8" w:rsidRDefault="006700C8" w:rsidP="006700C8">
      <w:pPr>
        <w:jc w:val="both"/>
        <w:rPr>
          <w:rFonts w:ascii="Trebuchet MS" w:hAnsi="Trebuchet MS"/>
          <w:sz w:val="24"/>
          <w:szCs w:val="24"/>
        </w:rPr>
      </w:pPr>
      <w:r w:rsidRPr="006700C8">
        <w:rPr>
          <w:rFonts w:ascii="Trebuchet MS" w:hAnsi="Trebuchet MS"/>
          <w:b/>
          <w:bCs/>
          <w:sz w:val="24"/>
          <w:szCs w:val="24"/>
        </w:rPr>
        <w:t>6.Limitele  competenței</w:t>
      </w:r>
      <w:r w:rsidRPr="006700C8">
        <w:rPr>
          <w:rFonts w:ascii="Trebuchet MS" w:hAnsi="Trebuchet MS"/>
          <w:sz w:val="24"/>
          <w:szCs w:val="24"/>
        </w:rPr>
        <w:t xml:space="preserve">: </w:t>
      </w:r>
      <w:r>
        <w:rPr>
          <w:rFonts w:ascii="Trebuchet MS" w:hAnsi="Trebuchet MS"/>
          <w:sz w:val="24"/>
          <w:szCs w:val="24"/>
        </w:rPr>
        <w:t>E</w:t>
      </w:r>
      <w:r w:rsidRPr="006700C8">
        <w:rPr>
          <w:rFonts w:ascii="Trebuchet MS" w:hAnsi="Trebuchet MS"/>
          <w:sz w:val="24"/>
          <w:szCs w:val="24"/>
        </w:rPr>
        <w:t>xprimă opinia independentă în acordarea și justificarea acordării punctajelor, pe criterii și subcriterii, în conformitate cu grila de evaluare aferentă apelului de proiecte.</w:t>
      </w:r>
    </w:p>
    <w:p w14:paraId="1A2B4B4F" w14:textId="77777777" w:rsidR="006700C8" w:rsidRPr="006700C8" w:rsidRDefault="006700C8" w:rsidP="006700C8">
      <w:pPr>
        <w:jc w:val="both"/>
        <w:rPr>
          <w:rFonts w:ascii="Trebuchet MS" w:hAnsi="Trebuchet MS"/>
          <w:sz w:val="24"/>
          <w:szCs w:val="24"/>
        </w:rPr>
      </w:pPr>
      <w:r w:rsidRPr="006700C8">
        <w:rPr>
          <w:rFonts w:ascii="Trebuchet MS" w:hAnsi="Trebuchet MS"/>
          <w:b/>
          <w:bCs/>
          <w:sz w:val="24"/>
          <w:szCs w:val="24"/>
        </w:rPr>
        <w:t>7.Dreptul de semnătură</w:t>
      </w:r>
      <w:r w:rsidRPr="006700C8">
        <w:rPr>
          <w:rFonts w:ascii="Trebuchet MS" w:hAnsi="Trebuchet MS"/>
          <w:sz w:val="24"/>
          <w:szCs w:val="24"/>
        </w:rPr>
        <w:t xml:space="preserve"> : Semnează documentele elaborate , cu respectarea prevederilor procedurilor de lucru și a legislației aplicabile Programului Tranziție Justă.</w:t>
      </w:r>
    </w:p>
    <w:p w14:paraId="09F4C7C1" w14:textId="77777777" w:rsidR="006700C8" w:rsidRPr="006700C8" w:rsidRDefault="006700C8" w:rsidP="006700C8">
      <w:pPr>
        <w:rPr>
          <w:rFonts w:ascii="Trebuchet MS" w:hAnsi="Trebuchet MS"/>
          <w:sz w:val="24"/>
          <w:szCs w:val="24"/>
        </w:rPr>
      </w:pPr>
      <w:r w:rsidRPr="006700C8">
        <w:rPr>
          <w:rFonts w:ascii="Trebuchet MS" w:hAnsi="Trebuchet MS"/>
          <w:b/>
          <w:bCs/>
          <w:sz w:val="24"/>
          <w:szCs w:val="24"/>
        </w:rPr>
        <w:t>8.Sfera relațională</w:t>
      </w:r>
      <w:r w:rsidRPr="006700C8">
        <w:rPr>
          <w:rFonts w:ascii="Trebuchet MS" w:hAnsi="Trebuchet MS"/>
          <w:sz w:val="24"/>
          <w:szCs w:val="24"/>
        </w:rPr>
        <w:t>:</w:t>
      </w:r>
    </w:p>
    <w:p w14:paraId="0E9FF77B" w14:textId="77777777" w:rsidR="006700C8" w:rsidRPr="006700C8" w:rsidRDefault="006700C8" w:rsidP="006700C8">
      <w:pPr>
        <w:rPr>
          <w:rFonts w:ascii="Trebuchet MS" w:hAnsi="Trebuchet MS"/>
          <w:b/>
          <w:bCs/>
          <w:i/>
          <w:iCs/>
          <w:sz w:val="24"/>
          <w:szCs w:val="24"/>
        </w:rPr>
      </w:pPr>
      <w:r w:rsidRPr="006700C8">
        <w:rPr>
          <w:rFonts w:ascii="Trebuchet MS" w:hAnsi="Trebuchet MS"/>
          <w:b/>
          <w:bCs/>
          <w:i/>
          <w:iCs/>
          <w:sz w:val="24"/>
          <w:szCs w:val="24"/>
        </w:rPr>
        <w:t>Intern:</w:t>
      </w:r>
    </w:p>
    <w:p w14:paraId="29E5DE49" w14:textId="77777777" w:rsidR="006700C8" w:rsidRPr="006700C8" w:rsidRDefault="006700C8" w:rsidP="006700C8">
      <w:pPr>
        <w:rPr>
          <w:rFonts w:ascii="Trebuchet MS" w:hAnsi="Trebuchet MS"/>
          <w:sz w:val="24"/>
          <w:szCs w:val="24"/>
        </w:rPr>
      </w:pPr>
      <w:r w:rsidRPr="006700C8">
        <w:rPr>
          <w:rFonts w:ascii="Trebuchet MS" w:hAnsi="Trebuchet MS"/>
          <w:sz w:val="24"/>
          <w:szCs w:val="24"/>
        </w:rPr>
        <w:t>a)Relații ierarhice: subordonat: directorului general al ADR Sud-Muntenia</w:t>
      </w:r>
    </w:p>
    <w:p w14:paraId="728D5DA0" w14:textId="6B64FFA7" w:rsidR="006700C8" w:rsidRPr="006700C8" w:rsidRDefault="006700C8" w:rsidP="006700C8">
      <w:pPr>
        <w:pStyle w:val="ListParagraph"/>
        <w:rPr>
          <w:rFonts w:ascii="Trebuchet MS" w:hAnsi="Trebuchet MS"/>
          <w:sz w:val="24"/>
          <w:szCs w:val="24"/>
        </w:rPr>
      </w:pPr>
      <w:r w:rsidRPr="006700C8">
        <w:rPr>
          <w:rFonts w:ascii="Trebuchet MS" w:hAnsi="Trebuchet MS"/>
          <w:sz w:val="24"/>
          <w:szCs w:val="24"/>
        </w:rPr>
        <w:t xml:space="preserve">                  superior: nu este cazul</w:t>
      </w:r>
    </w:p>
    <w:p w14:paraId="344DAB6D" w14:textId="77777777" w:rsidR="006700C8" w:rsidRPr="006700C8" w:rsidRDefault="006700C8" w:rsidP="006700C8">
      <w:pPr>
        <w:pStyle w:val="ListParagraph"/>
        <w:rPr>
          <w:rFonts w:ascii="Trebuchet MS" w:hAnsi="Trebuchet MS"/>
          <w:sz w:val="24"/>
          <w:szCs w:val="24"/>
        </w:rPr>
      </w:pPr>
      <w:r w:rsidRPr="006700C8">
        <w:rPr>
          <w:rFonts w:ascii="Trebuchet MS" w:hAnsi="Trebuchet MS"/>
          <w:sz w:val="24"/>
          <w:szCs w:val="24"/>
        </w:rPr>
        <w:t>b)Relații funcționale:</w:t>
      </w:r>
    </w:p>
    <w:p w14:paraId="22B64872" w14:textId="77777777" w:rsidR="006700C8" w:rsidRPr="006700C8" w:rsidRDefault="006700C8" w:rsidP="006700C8">
      <w:pPr>
        <w:pStyle w:val="ListParagraph"/>
        <w:jc w:val="both"/>
        <w:rPr>
          <w:rFonts w:ascii="Trebuchet MS" w:hAnsi="Trebuchet MS"/>
          <w:sz w:val="24"/>
          <w:szCs w:val="24"/>
        </w:rPr>
      </w:pPr>
      <w:r w:rsidRPr="006700C8">
        <w:rPr>
          <w:rFonts w:ascii="Trebuchet MS" w:hAnsi="Trebuchet MS"/>
          <w:sz w:val="24"/>
          <w:szCs w:val="24"/>
        </w:rPr>
        <w:t>- cu șeful Organismului Intermediar Program Tranziție Justă, în îndeplinirea atribuțiilor delegate prin acordul de delegare nr. 1512/21.08.2023.</w:t>
      </w:r>
    </w:p>
    <w:p w14:paraId="4605FAB5" w14:textId="77777777" w:rsidR="006700C8" w:rsidRPr="006700C8" w:rsidRDefault="006700C8" w:rsidP="006700C8">
      <w:pPr>
        <w:pStyle w:val="ListParagraph"/>
        <w:jc w:val="both"/>
        <w:rPr>
          <w:rFonts w:ascii="Trebuchet MS" w:hAnsi="Trebuchet MS"/>
          <w:sz w:val="24"/>
          <w:szCs w:val="24"/>
        </w:rPr>
      </w:pPr>
      <w:r w:rsidRPr="006700C8">
        <w:rPr>
          <w:rFonts w:ascii="Trebuchet MS" w:hAnsi="Trebuchet MS"/>
          <w:sz w:val="24"/>
          <w:szCs w:val="24"/>
        </w:rPr>
        <w:t>- cu șeful Biroului evaluare, selecție și contractare din cadrul O.I. P.T.J. Sud Muntenia</w:t>
      </w:r>
    </w:p>
    <w:p w14:paraId="6E6FBB8E" w14:textId="77777777" w:rsidR="006700C8" w:rsidRPr="006700C8" w:rsidRDefault="006700C8" w:rsidP="006700C8">
      <w:pPr>
        <w:pStyle w:val="ListParagraph"/>
        <w:rPr>
          <w:rFonts w:ascii="Trebuchet MS" w:hAnsi="Trebuchet MS"/>
          <w:sz w:val="24"/>
          <w:szCs w:val="24"/>
        </w:rPr>
      </w:pPr>
      <w:r w:rsidRPr="006700C8">
        <w:rPr>
          <w:rFonts w:ascii="Trebuchet MS" w:hAnsi="Trebuchet MS"/>
          <w:sz w:val="24"/>
          <w:szCs w:val="24"/>
        </w:rPr>
        <w:t>c)Relații de control: nu este cazul</w:t>
      </w:r>
    </w:p>
    <w:p w14:paraId="4F7B3391" w14:textId="77777777" w:rsidR="006700C8" w:rsidRPr="006700C8" w:rsidRDefault="006700C8" w:rsidP="006700C8">
      <w:pPr>
        <w:pStyle w:val="ListParagraph"/>
        <w:rPr>
          <w:rFonts w:ascii="Trebuchet MS" w:hAnsi="Trebuchet MS"/>
          <w:sz w:val="24"/>
          <w:szCs w:val="24"/>
        </w:rPr>
      </w:pPr>
      <w:r w:rsidRPr="006700C8">
        <w:rPr>
          <w:rFonts w:ascii="Trebuchet MS" w:hAnsi="Trebuchet MS"/>
          <w:sz w:val="24"/>
          <w:szCs w:val="24"/>
        </w:rPr>
        <w:t>d)Relații de reprezentare: nu este cazul</w:t>
      </w:r>
    </w:p>
    <w:p w14:paraId="44761A9E" w14:textId="77777777" w:rsidR="006700C8" w:rsidRPr="006700C8" w:rsidRDefault="006700C8" w:rsidP="006700C8">
      <w:pPr>
        <w:rPr>
          <w:rFonts w:ascii="Trebuchet MS" w:hAnsi="Trebuchet MS"/>
          <w:b/>
          <w:bCs/>
          <w:i/>
          <w:iCs/>
          <w:sz w:val="24"/>
          <w:szCs w:val="24"/>
        </w:rPr>
      </w:pPr>
      <w:r w:rsidRPr="006700C8">
        <w:rPr>
          <w:rFonts w:ascii="Trebuchet MS" w:hAnsi="Trebuchet MS"/>
          <w:b/>
          <w:bCs/>
          <w:i/>
          <w:iCs/>
          <w:sz w:val="24"/>
          <w:szCs w:val="24"/>
        </w:rPr>
        <w:t>Extern:</w:t>
      </w:r>
    </w:p>
    <w:p w14:paraId="01E7EA2E" w14:textId="77777777" w:rsidR="006700C8" w:rsidRPr="006700C8" w:rsidRDefault="006700C8" w:rsidP="006700C8">
      <w:pPr>
        <w:pStyle w:val="ListParagraph"/>
        <w:rPr>
          <w:rFonts w:ascii="Trebuchet MS" w:hAnsi="Trebuchet MS"/>
          <w:sz w:val="24"/>
          <w:szCs w:val="24"/>
        </w:rPr>
      </w:pPr>
      <w:r w:rsidRPr="006700C8">
        <w:rPr>
          <w:rFonts w:ascii="Trebuchet MS" w:hAnsi="Trebuchet MS"/>
          <w:sz w:val="24"/>
          <w:szCs w:val="24"/>
        </w:rPr>
        <w:t>a)Cu instituții sau autorități publice: nu este cazul</w:t>
      </w:r>
    </w:p>
    <w:p w14:paraId="390FA4D4" w14:textId="77777777" w:rsidR="006700C8" w:rsidRPr="006700C8" w:rsidRDefault="006700C8" w:rsidP="006700C8">
      <w:pPr>
        <w:pStyle w:val="ListParagraph"/>
        <w:rPr>
          <w:rFonts w:ascii="Trebuchet MS" w:hAnsi="Trebuchet MS"/>
          <w:sz w:val="24"/>
          <w:szCs w:val="24"/>
        </w:rPr>
      </w:pPr>
      <w:r w:rsidRPr="006700C8">
        <w:rPr>
          <w:rFonts w:ascii="Trebuchet MS" w:hAnsi="Trebuchet MS"/>
          <w:sz w:val="24"/>
          <w:szCs w:val="24"/>
        </w:rPr>
        <w:t>b)Cu instituții private: nu este cazul</w:t>
      </w:r>
    </w:p>
    <w:p w14:paraId="283322C0" w14:textId="77777777" w:rsidR="006700C8" w:rsidRPr="006700C8" w:rsidRDefault="006700C8" w:rsidP="006700C8">
      <w:pPr>
        <w:pStyle w:val="ListParagraph"/>
        <w:rPr>
          <w:rFonts w:ascii="Trebuchet MS" w:hAnsi="Trebuchet MS"/>
          <w:sz w:val="24"/>
          <w:szCs w:val="24"/>
        </w:rPr>
      </w:pPr>
      <w:r w:rsidRPr="006700C8">
        <w:rPr>
          <w:rFonts w:ascii="Trebuchet MS" w:hAnsi="Trebuchet MS"/>
          <w:sz w:val="24"/>
          <w:szCs w:val="24"/>
        </w:rPr>
        <w:t>c)Cu instituții internaționale: nu este cazul</w:t>
      </w:r>
    </w:p>
    <w:p w14:paraId="63C309D7" w14:textId="77777777" w:rsidR="001179E2" w:rsidRPr="001179E2" w:rsidRDefault="001179E2" w:rsidP="006700C8">
      <w:pPr>
        <w:rPr>
          <w:rFonts w:ascii="Trebuchet MS" w:hAnsi="Trebuchet MS"/>
          <w:sz w:val="24"/>
          <w:szCs w:val="24"/>
        </w:rPr>
      </w:pPr>
    </w:p>
    <w:sectPr w:rsidR="001179E2" w:rsidRPr="001179E2" w:rsidSect="0024715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99EF1" w14:textId="77777777" w:rsidR="00EF3D9E" w:rsidRDefault="00EF3D9E" w:rsidP="00270CF9">
      <w:pPr>
        <w:spacing w:after="0" w:line="240" w:lineRule="auto"/>
      </w:pPr>
      <w:r>
        <w:separator/>
      </w:r>
    </w:p>
  </w:endnote>
  <w:endnote w:type="continuationSeparator" w:id="0">
    <w:p w14:paraId="489E7C28" w14:textId="77777777" w:rsidR="00EF3D9E" w:rsidRDefault="00EF3D9E"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5E4B9" w14:textId="77777777" w:rsidR="009B73B7" w:rsidRDefault="009B7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36B9" w14:textId="77777777" w:rsidR="009B73B7" w:rsidRDefault="009B7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61F5C" w14:textId="77777777" w:rsidR="00EF3D9E" w:rsidRDefault="00EF3D9E" w:rsidP="00270CF9">
      <w:pPr>
        <w:spacing w:after="0" w:line="240" w:lineRule="auto"/>
      </w:pPr>
      <w:r>
        <w:separator/>
      </w:r>
    </w:p>
  </w:footnote>
  <w:footnote w:type="continuationSeparator" w:id="0">
    <w:p w14:paraId="3D6E49C5" w14:textId="77777777" w:rsidR="00EF3D9E" w:rsidRDefault="00EF3D9E"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B1424" w14:textId="77777777" w:rsidR="009B73B7" w:rsidRDefault="009B73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9B73B7" w:rsidRPr="00270CF9" w14:paraId="320B3E5A" w14:textId="77777777" w:rsidTr="00416235">
      <w:tc>
        <w:tcPr>
          <w:tcW w:w="8996" w:type="dxa"/>
        </w:tcPr>
        <w:p w14:paraId="649B39F4" w14:textId="77777777" w:rsidR="009B73B7" w:rsidRPr="00270CF9" w:rsidRDefault="009B73B7" w:rsidP="009B73B7">
          <w:pPr>
            <w:pStyle w:val="Header"/>
            <w:jc w:val="center"/>
            <w:rPr>
              <w:rFonts w:ascii="Trebuchet MS" w:hAnsi="Trebuchet MS"/>
              <w:b/>
              <w:bCs/>
              <w:sz w:val="20"/>
              <w:szCs w:val="20"/>
            </w:rPr>
          </w:pPr>
          <w:r>
            <w:rPr>
              <w:rFonts w:ascii="Trebuchet MS" w:hAnsi="Trebuchet MS"/>
              <w:b/>
              <w:bCs/>
              <w:sz w:val="20"/>
              <w:szCs w:val="20"/>
            </w:rPr>
            <w:t>REGULAMENT CADRU PRIVIND DESFĂȘURAREA CONCURSULUI SAU EXAMENULUI DE OCUPARE A POSTURILOR ÎN AFARA ORGANIGRAMEI DIN CADRUL AGENȚIEI PENTRU DEZVOLTARE REGIONALĂ SUD-MUNTENIA</w:t>
          </w:r>
        </w:p>
      </w:tc>
    </w:tr>
  </w:tbl>
  <w:p w14:paraId="65352CFC" w14:textId="4D3782FE" w:rsidR="009A7A12" w:rsidRPr="00270CF9" w:rsidRDefault="009A7A12" w:rsidP="00270CF9">
    <w:pPr>
      <w:pStyle w:val="Header"/>
    </w:pPr>
  </w:p>
  <w:p w14:paraId="33CE2D7E" w14:textId="77777777" w:rsidR="009A7A12" w:rsidRDefault="009A7A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84F8D" w14:textId="77777777" w:rsidR="009B73B7" w:rsidRDefault="009B7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4" w15:restartNumberingAfterBreak="0">
    <w:nsid w:val="5EF7698C"/>
    <w:multiLevelType w:val="hybridMultilevel"/>
    <w:tmpl w:val="E550D078"/>
    <w:lvl w:ilvl="0" w:tplc="0809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9396E7E"/>
    <w:multiLevelType w:val="hybridMultilevel"/>
    <w:tmpl w:val="45EE37E4"/>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AD519E1"/>
    <w:multiLevelType w:val="hybridMultilevel"/>
    <w:tmpl w:val="0E508E3C"/>
    <w:lvl w:ilvl="0" w:tplc="0809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BA66D28"/>
    <w:multiLevelType w:val="hybridMultilevel"/>
    <w:tmpl w:val="467C6780"/>
    <w:lvl w:ilvl="0" w:tplc="08090005">
      <w:start w:val="1"/>
      <w:numFmt w:val="bullet"/>
      <w:lvlText w:val=""/>
      <w:lvlJc w:val="left"/>
      <w:pPr>
        <w:ind w:left="720" w:hanging="360"/>
      </w:pPr>
      <w:rPr>
        <w:rFonts w:ascii="Wingdings" w:hAnsi="Wingdings" w:hint="default"/>
      </w:rPr>
    </w:lvl>
    <w:lvl w:ilvl="1" w:tplc="23A0221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68486207">
    <w:abstractNumId w:val="15"/>
  </w:num>
  <w:num w:numId="2" w16cid:durableId="1271819131">
    <w:abstractNumId w:val="21"/>
  </w:num>
  <w:num w:numId="3" w16cid:durableId="2049408499">
    <w:abstractNumId w:val="31"/>
  </w:num>
  <w:num w:numId="4" w16cid:durableId="1544361590">
    <w:abstractNumId w:val="26"/>
  </w:num>
  <w:num w:numId="5" w16cid:durableId="1919554203">
    <w:abstractNumId w:val="36"/>
  </w:num>
  <w:num w:numId="6" w16cid:durableId="1161315696">
    <w:abstractNumId w:val="2"/>
  </w:num>
  <w:num w:numId="7" w16cid:durableId="739135129">
    <w:abstractNumId w:val="35"/>
  </w:num>
  <w:num w:numId="8" w16cid:durableId="1457944555">
    <w:abstractNumId w:val="20"/>
  </w:num>
  <w:num w:numId="9" w16cid:durableId="1763984663">
    <w:abstractNumId w:val="12"/>
  </w:num>
  <w:num w:numId="10" w16cid:durableId="2125998237">
    <w:abstractNumId w:val="14"/>
  </w:num>
  <w:num w:numId="11" w16cid:durableId="412239214">
    <w:abstractNumId w:val="4"/>
  </w:num>
  <w:num w:numId="12" w16cid:durableId="987435642">
    <w:abstractNumId w:val="10"/>
  </w:num>
  <w:num w:numId="13" w16cid:durableId="1670938157">
    <w:abstractNumId w:val="28"/>
  </w:num>
  <w:num w:numId="14" w16cid:durableId="1873223527">
    <w:abstractNumId w:val="27"/>
  </w:num>
  <w:num w:numId="15" w16cid:durableId="1224413409">
    <w:abstractNumId w:val="22"/>
  </w:num>
  <w:num w:numId="16" w16cid:durableId="674693479">
    <w:abstractNumId w:val="37"/>
  </w:num>
  <w:num w:numId="17" w16cid:durableId="1614240527">
    <w:abstractNumId w:val="16"/>
  </w:num>
  <w:num w:numId="18" w16cid:durableId="2118058462">
    <w:abstractNumId w:val="8"/>
  </w:num>
  <w:num w:numId="19" w16cid:durableId="240141826">
    <w:abstractNumId w:val="17"/>
  </w:num>
  <w:num w:numId="20" w16cid:durableId="1326713153">
    <w:abstractNumId w:val="18"/>
  </w:num>
  <w:num w:numId="21" w16cid:durableId="1408527849">
    <w:abstractNumId w:val="7"/>
  </w:num>
  <w:num w:numId="22" w16cid:durableId="190991830">
    <w:abstractNumId w:val="34"/>
  </w:num>
  <w:num w:numId="23" w16cid:durableId="2011716700">
    <w:abstractNumId w:val="3"/>
  </w:num>
  <w:num w:numId="24" w16cid:durableId="1747222471">
    <w:abstractNumId w:val="25"/>
  </w:num>
  <w:num w:numId="25" w16cid:durableId="291250442">
    <w:abstractNumId w:val="29"/>
  </w:num>
  <w:num w:numId="26" w16cid:durableId="2042854463">
    <w:abstractNumId w:val="11"/>
  </w:num>
  <w:num w:numId="27" w16cid:durableId="1419445204">
    <w:abstractNumId w:val="32"/>
  </w:num>
  <w:num w:numId="28" w16cid:durableId="548759880">
    <w:abstractNumId w:val="5"/>
  </w:num>
  <w:num w:numId="29" w16cid:durableId="1401247710">
    <w:abstractNumId w:val="1"/>
  </w:num>
  <w:num w:numId="30" w16cid:durableId="482506265">
    <w:abstractNumId w:val="13"/>
  </w:num>
  <w:num w:numId="31" w16cid:durableId="1314260716">
    <w:abstractNumId w:val="38"/>
  </w:num>
  <w:num w:numId="32" w16cid:durableId="1511601870">
    <w:abstractNumId w:val="0"/>
  </w:num>
  <w:num w:numId="33" w16cid:durableId="1791052765">
    <w:abstractNumId w:val="9"/>
  </w:num>
  <w:num w:numId="34" w16cid:durableId="1897424533">
    <w:abstractNumId w:val="41"/>
  </w:num>
  <w:num w:numId="35" w16cid:durableId="1302884050">
    <w:abstractNumId w:val="19"/>
  </w:num>
  <w:num w:numId="36" w16cid:durableId="1364525415">
    <w:abstractNumId w:val="23"/>
  </w:num>
  <w:num w:numId="37" w16cid:durableId="1712534313">
    <w:abstractNumId w:val="6"/>
  </w:num>
  <w:num w:numId="38" w16cid:durableId="1766916919">
    <w:abstractNumId w:val="30"/>
  </w:num>
  <w:num w:numId="39" w16cid:durableId="557397315">
    <w:abstractNumId w:val="40"/>
  </w:num>
  <w:num w:numId="40" w16cid:durableId="1766269906">
    <w:abstractNumId w:val="24"/>
  </w:num>
  <w:num w:numId="41" w16cid:durableId="128518320">
    <w:abstractNumId w:val="39"/>
  </w:num>
  <w:num w:numId="42" w16cid:durableId="176240088">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20D2A"/>
    <w:rsid w:val="00046E48"/>
    <w:rsid w:val="000555D7"/>
    <w:rsid w:val="00055E20"/>
    <w:rsid w:val="000643F6"/>
    <w:rsid w:val="00084220"/>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EFA"/>
    <w:rsid w:val="00147BF6"/>
    <w:rsid w:val="00155C80"/>
    <w:rsid w:val="0015615C"/>
    <w:rsid w:val="00163E3D"/>
    <w:rsid w:val="00165F8C"/>
    <w:rsid w:val="00166654"/>
    <w:rsid w:val="0017794B"/>
    <w:rsid w:val="00181B9D"/>
    <w:rsid w:val="00185099"/>
    <w:rsid w:val="0018709F"/>
    <w:rsid w:val="001B103E"/>
    <w:rsid w:val="001B6328"/>
    <w:rsid w:val="001C2D43"/>
    <w:rsid w:val="001D4D71"/>
    <w:rsid w:val="001F032C"/>
    <w:rsid w:val="001F1A46"/>
    <w:rsid w:val="00203A0B"/>
    <w:rsid w:val="00210244"/>
    <w:rsid w:val="00210F09"/>
    <w:rsid w:val="00217D4E"/>
    <w:rsid w:val="00223055"/>
    <w:rsid w:val="00225A5C"/>
    <w:rsid w:val="00237245"/>
    <w:rsid w:val="00237D6C"/>
    <w:rsid w:val="0024715E"/>
    <w:rsid w:val="00270CF9"/>
    <w:rsid w:val="00277FDA"/>
    <w:rsid w:val="00285ED7"/>
    <w:rsid w:val="0029294F"/>
    <w:rsid w:val="00295135"/>
    <w:rsid w:val="002A1777"/>
    <w:rsid w:val="002A52F2"/>
    <w:rsid w:val="002C174B"/>
    <w:rsid w:val="002D6B6D"/>
    <w:rsid w:val="002E4D2B"/>
    <w:rsid w:val="003015DB"/>
    <w:rsid w:val="00310779"/>
    <w:rsid w:val="0031238A"/>
    <w:rsid w:val="003135FC"/>
    <w:rsid w:val="0032582E"/>
    <w:rsid w:val="0035423F"/>
    <w:rsid w:val="00356BDB"/>
    <w:rsid w:val="003650B5"/>
    <w:rsid w:val="00371C41"/>
    <w:rsid w:val="00374B56"/>
    <w:rsid w:val="003828E4"/>
    <w:rsid w:val="0038290F"/>
    <w:rsid w:val="003856F8"/>
    <w:rsid w:val="003872E0"/>
    <w:rsid w:val="00391042"/>
    <w:rsid w:val="00396339"/>
    <w:rsid w:val="003A5136"/>
    <w:rsid w:val="003A555A"/>
    <w:rsid w:val="003C3D0C"/>
    <w:rsid w:val="003C51CA"/>
    <w:rsid w:val="003C63CF"/>
    <w:rsid w:val="003C6E94"/>
    <w:rsid w:val="003C6E9F"/>
    <w:rsid w:val="003D07A4"/>
    <w:rsid w:val="003D26D9"/>
    <w:rsid w:val="003D4024"/>
    <w:rsid w:val="003E48CF"/>
    <w:rsid w:val="003E7A67"/>
    <w:rsid w:val="003F641C"/>
    <w:rsid w:val="00414F6A"/>
    <w:rsid w:val="00417E6C"/>
    <w:rsid w:val="00421809"/>
    <w:rsid w:val="00431782"/>
    <w:rsid w:val="00437531"/>
    <w:rsid w:val="00454682"/>
    <w:rsid w:val="00454CD2"/>
    <w:rsid w:val="00471C47"/>
    <w:rsid w:val="00477768"/>
    <w:rsid w:val="00480430"/>
    <w:rsid w:val="0048080A"/>
    <w:rsid w:val="0048147A"/>
    <w:rsid w:val="00486616"/>
    <w:rsid w:val="004A1859"/>
    <w:rsid w:val="004C0C57"/>
    <w:rsid w:val="004D1664"/>
    <w:rsid w:val="004D176F"/>
    <w:rsid w:val="004D4EE8"/>
    <w:rsid w:val="004D4F3B"/>
    <w:rsid w:val="004E017C"/>
    <w:rsid w:val="004E094C"/>
    <w:rsid w:val="004E167D"/>
    <w:rsid w:val="005015E4"/>
    <w:rsid w:val="00503BE5"/>
    <w:rsid w:val="00504282"/>
    <w:rsid w:val="0050545A"/>
    <w:rsid w:val="005114B0"/>
    <w:rsid w:val="0052064D"/>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E2ED4"/>
    <w:rsid w:val="005F48EE"/>
    <w:rsid w:val="00626D6E"/>
    <w:rsid w:val="00637A13"/>
    <w:rsid w:val="00655298"/>
    <w:rsid w:val="0065764C"/>
    <w:rsid w:val="006700C8"/>
    <w:rsid w:val="0067066F"/>
    <w:rsid w:val="006838B0"/>
    <w:rsid w:val="00683AE6"/>
    <w:rsid w:val="00684ABE"/>
    <w:rsid w:val="0069182E"/>
    <w:rsid w:val="00692DB9"/>
    <w:rsid w:val="00697F0B"/>
    <w:rsid w:val="006A5F50"/>
    <w:rsid w:val="006C3924"/>
    <w:rsid w:val="006C4314"/>
    <w:rsid w:val="006C47AC"/>
    <w:rsid w:val="006C7191"/>
    <w:rsid w:val="006D700E"/>
    <w:rsid w:val="006E1C09"/>
    <w:rsid w:val="006E3FE7"/>
    <w:rsid w:val="006F6ABE"/>
    <w:rsid w:val="00707D50"/>
    <w:rsid w:val="00710C56"/>
    <w:rsid w:val="00715D89"/>
    <w:rsid w:val="00721D80"/>
    <w:rsid w:val="007355CF"/>
    <w:rsid w:val="00741501"/>
    <w:rsid w:val="00746522"/>
    <w:rsid w:val="00746A19"/>
    <w:rsid w:val="00753077"/>
    <w:rsid w:val="007531CA"/>
    <w:rsid w:val="007602C9"/>
    <w:rsid w:val="0077344E"/>
    <w:rsid w:val="0077598D"/>
    <w:rsid w:val="00787137"/>
    <w:rsid w:val="007A2A92"/>
    <w:rsid w:val="007A2BBC"/>
    <w:rsid w:val="007A4779"/>
    <w:rsid w:val="007A4DC5"/>
    <w:rsid w:val="007A6A70"/>
    <w:rsid w:val="007B15BA"/>
    <w:rsid w:val="007B5719"/>
    <w:rsid w:val="007B7942"/>
    <w:rsid w:val="007C5407"/>
    <w:rsid w:val="007D472A"/>
    <w:rsid w:val="007D5875"/>
    <w:rsid w:val="007E2563"/>
    <w:rsid w:val="007F2C44"/>
    <w:rsid w:val="007F5411"/>
    <w:rsid w:val="007F6F28"/>
    <w:rsid w:val="0080056D"/>
    <w:rsid w:val="00803B68"/>
    <w:rsid w:val="00810F30"/>
    <w:rsid w:val="0081378A"/>
    <w:rsid w:val="00813AAE"/>
    <w:rsid w:val="008243F6"/>
    <w:rsid w:val="0083097D"/>
    <w:rsid w:val="00831716"/>
    <w:rsid w:val="00835248"/>
    <w:rsid w:val="00835714"/>
    <w:rsid w:val="008370DB"/>
    <w:rsid w:val="008370FF"/>
    <w:rsid w:val="0084771A"/>
    <w:rsid w:val="00850465"/>
    <w:rsid w:val="00854FEA"/>
    <w:rsid w:val="008631E7"/>
    <w:rsid w:val="00880A82"/>
    <w:rsid w:val="00897680"/>
    <w:rsid w:val="008A0FA9"/>
    <w:rsid w:val="008B6AB1"/>
    <w:rsid w:val="008B6D3D"/>
    <w:rsid w:val="008C70AF"/>
    <w:rsid w:val="008D1FDC"/>
    <w:rsid w:val="008D56B8"/>
    <w:rsid w:val="008D7EEC"/>
    <w:rsid w:val="008E1AD0"/>
    <w:rsid w:val="008E3A6F"/>
    <w:rsid w:val="008F6A79"/>
    <w:rsid w:val="00900447"/>
    <w:rsid w:val="009061DE"/>
    <w:rsid w:val="00910651"/>
    <w:rsid w:val="00912EDB"/>
    <w:rsid w:val="00920CFB"/>
    <w:rsid w:val="00925DC4"/>
    <w:rsid w:val="00927574"/>
    <w:rsid w:val="00931AB3"/>
    <w:rsid w:val="0093377C"/>
    <w:rsid w:val="00941E39"/>
    <w:rsid w:val="00943DF3"/>
    <w:rsid w:val="00944837"/>
    <w:rsid w:val="009631B6"/>
    <w:rsid w:val="0096321B"/>
    <w:rsid w:val="009644D2"/>
    <w:rsid w:val="00966EEB"/>
    <w:rsid w:val="00975427"/>
    <w:rsid w:val="00983C87"/>
    <w:rsid w:val="00993EA7"/>
    <w:rsid w:val="009A3397"/>
    <w:rsid w:val="009A7A12"/>
    <w:rsid w:val="009B62FC"/>
    <w:rsid w:val="009B73B7"/>
    <w:rsid w:val="009C2033"/>
    <w:rsid w:val="009C2BE2"/>
    <w:rsid w:val="009C51D1"/>
    <w:rsid w:val="009C5FC4"/>
    <w:rsid w:val="009C72B2"/>
    <w:rsid w:val="009D3138"/>
    <w:rsid w:val="009F07D3"/>
    <w:rsid w:val="009F0DD3"/>
    <w:rsid w:val="009F38FB"/>
    <w:rsid w:val="00A01B9C"/>
    <w:rsid w:val="00A05A4D"/>
    <w:rsid w:val="00A22284"/>
    <w:rsid w:val="00A2598D"/>
    <w:rsid w:val="00A355D2"/>
    <w:rsid w:val="00A60331"/>
    <w:rsid w:val="00A70A6F"/>
    <w:rsid w:val="00A740B5"/>
    <w:rsid w:val="00A77BFF"/>
    <w:rsid w:val="00A86743"/>
    <w:rsid w:val="00A90ABB"/>
    <w:rsid w:val="00A93270"/>
    <w:rsid w:val="00A9510E"/>
    <w:rsid w:val="00AA6EAA"/>
    <w:rsid w:val="00AB2B5B"/>
    <w:rsid w:val="00AC46B8"/>
    <w:rsid w:val="00AC66E7"/>
    <w:rsid w:val="00AC7709"/>
    <w:rsid w:val="00AD00DC"/>
    <w:rsid w:val="00AD15A3"/>
    <w:rsid w:val="00AD2457"/>
    <w:rsid w:val="00AD4408"/>
    <w:rsid w:val="00AE6BF2"/>
    <w:rsid w:val="00AF2DDA"/>
    <w:rsid w:val="00AF3390"/>
    <w:rsid w:val="00AF5476"/>
    <w:rsid w:val="00AF5D8E"/>
    <w:rsid w:val="00B005E3"/>
    <w:rsid w:val="00B02D0C"/>
    <w:rsid w:val="00B03775"/>
    <w:rsid w:val="00B124E2"/>
    <w:rsid w:val="00B16A04"/>
    <w:rsid w:val="00B23361"/>
    <w:rsid w:val="00B234FD"/>
    <w:rsid w:val="00B26DEE"/>
    <w:rsid w:val="00B4514B"/>
    <w:rsid w:val="00B51CE0"/>
    <w:rsid w:val="00B623BB"/>
    <w:rsid w:val="00B6577F"/>
    <w:rsid w:val="00B6700A"/>
    <w:rsid w:val="00BA6101"/>
    <w:rsid w:val="00BB58FB"/>
    <w:rsid w:val="00BC0E4F"/>
    <w:rsid w:val="00BC60F5"/>
    <w:rsid w:val="00BE6206"/>
    <w:rsid w:val="00BE7606"/>
    <w:rsid w:val="00C00341"/>
    <w:rsid w:val="00C049A1"/>
    <w:rsid w:val="00C073C5"/>
    <w:rsid w:val="00C12876"/>
    <w:rsid w:val="00C17FFA"/>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D03DAA"/>
    <w:rsid w:val="00D03E89"/>
    <w:rsid w:val="00D05BC8"/>
    <w:rsid w:val="00D163C0"/>
    <w:rsid w:val="00D207E3"/>
    <w:rsid w:val="00D40D4A"/>
    <w:rsid w:val="00D47BC3"/>
    <w:rsid w:val="00D65A77"/>
    <w:rsid w:val="00D764DE"/>
    <w:rsid w:val="00D802CD"/>
    <w:rsid w:val="00D83278"/>
    <w:rsid w:val="00D84432"/>
    <w:rsid w:val="00D866AC"/>
    <w:rsid w:val="00D9000B"/>
    <w:rsid w:val="00DA3F76"/>
    <w:rsid w:val="00DB204D"/>
    <w:rsid w:val="00DC78E9"/>
    <w:rsid w:val="00DD31E1"/>
    <w:rsid w:val="00DD3B1A"/>
    <w:rsid w:val="00DD4C83"/>
    <w:rsid w:val="00DD59EA"/>
    <w:rsid w:val="00E0175B"/>
    <w:rsid w:val="00E04D17"/>
    <w:rsid w:val="00E10580"/>
    <w:rsid w:val="00E137F3"/>
    <w:rsid w:val="00E26E24"/>
    <w:rsid w:val="00E27B5C"/>
    <w:rsid w:val="00E37D0D"/>
    <w:rsid w:val="00E61487"/>
    <w:rsid w:val="00E6220E"/>
    <w:rsid w:val="00E75EBC"/>
    <w:rsid w:val="00E82944"/>
    <w:rsid w:val="00E84407"/>
    <w:rsid w:val="00E87411"/>
    <w:rsid w:val="00E91C22"/>
    <w:rsid w:val="00E921F6"/>
    <w:rsid w:val="00E942B6"/>
    <w:rsid w:val="00E94C83"/>
    <w:rsid w:val="00EA0DF0"/>
    <w:rsid w:val="00EB023C"/>
    <w:rsid w:val="00EB1FD1"/>
    <w:rsid w:val="00EB443D"/>
    <w:rsid w:val="00EB6DA2"/>
    <w:rsid w:val="00EB774E"/>
    <w:rsid w:val="00EC595A"/>
    <w:rsid w:val="00ED0FA2"/>
    <w:rsid w:val="00ED3296"/>
    <w:rsid w:val="00EE01CB"/>
    <w:rsid w:val="00EE0788"/>
    <w:rsid w:val="00EE1F1A"/>
    <w:rsid w:val="00EE263C"/>
    <w:rsid w:val="00EE6AC8"/>
    <w:rsid w:val="00EF11E3"/>
    <w:rsid w:val="00EF3D9E"/>
    <w:rsid w:val="00F018F7"/>
    <w:rsid w:val="00F049A3"/>
    <w:rsid w:val="00F06236"/>
    <w:rsid w:val="00F06C02"/>
    <w:rsid w:val="00F217DF"/>
    <w:rsid w:val="00F232ED"/>
    <w:rsid w:val="00F261AF"/>
    <w:rsid w:val="00F30498"/>
    <w:rsid w:val="00F3122A"/>
    <w:rsid w:val="00F334F2"/>
    <w:rsid w:val="00F35811"/>
    <w:rsid w:val="00F518F5"/>
    <w:rsid w:val="00F539C5"/>
    <w:rsid w:val="00F61F19"/>
    <w:rsid w:val="00F738D9"/>
    <w:rsid w:val="00F775E6"/>
    <w:rsid w:val="00F93C4B"/>
    <w:rsid w:val="00F97DD6"/>
    <w:rsid w:val="00FA6236"/>
    <w:rsid w:val="00FA7D50"/>
    <w:rsid w:val="00FB046B"/>
    <w:rsid w:val="00FB06E9"/>
    <w:rsid w:val="00FB1B23"/>
    <w:rsid w:val="00FD7465"/>
    <w:rsid w:val="00FE2C34"/>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702</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5</cp:revision>
  <cp:lastPrinted>2021-02-16T11:32:00Z</cp:lastPrinted>
  <dcterms:created xsi:type="dcterms:W3CDTF">2023-10-23T10:45:00Z</dcterms:created>
  <dcterms:modified xsi:type="dcterms:W3CDTF">2023-10-23T11:31:00Z</dcterms:modified>
</cp:coreProperties>
</file>